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36" w:type="dxa"/>
        <w:tblInd w:w="93" w:type="dxa"/>
        <w:tblLook w:val="0000"/>
      </w:tblPr>
      <w:tblGrid>
        <w:gridCol w:w="916"/>
        <w:gridCol w:w="20"/>
        <w:gridCol w:w="820"/>
        <w:gridCol w:w="60"/>
        <w:gridCol w:w="346"/>
        <w:gridCol w:w="394"/>
        <w:gridCol w:w="160"/>
        <w:gridCol w:w="600"/>
        <w:gridCol w:w="101"/>
        <w:gridCol w:w="159"/>
        <w:gridCol w:w="780"/>
        <w:gridCol w:w="200"/>
        <w:gridCol w:w="740"/>
        <w:gridCol w:w="126"/>
        <w:gridCol w:w="114"/>
        <w:gridCol w:w="540"/>
        <w:gridCol w:w="280"/>
        <w:gridCol w:w="200"/>
        <w:gridCol w:w="122"/>
        <w:gridCol w:w="218"/>
        <w:gridCol w:w="340"/>
        <w:gridCol w:w="292"/>
        <w:gridCol w:w="228"/>
        <w:gridCol w:w="360"/>
        <w:gridCol w:w="263"/>
        <w:gridCol w:w="217"/>
        <w:gridCol w:w="228"/>
        <w:gridCol w:w="432"/>
        <w:gridCol w:w="100"/>
        <w:gridCol w:w="318"/>
        <w:gridCol w:w="522"/>
        <w:gridCol w:w="600"/>
        <w:gridCol w:w="180"/>
        <w:gridCol w:w="663"/>
        <w:gridCol w:w="97"/>
        <w:gridCol w:w="180"/>
        <w:gridCol w:w="290"/>
        <w:gridCol w:w="590"/>
        <w:gridCol w:w="119"/>
        <w:gridCol w:w="761"/>
        <w:gridCol w:w="656"/>
        <w:gridCol w:w="404"/>
      </w:tblGrid>
      <w:tr w:rsidR="00E215E2" w:rsidRPr="00E215E2" w:rsidTr="006D677E">
        <w:trPr>
          <w:trHeight w:val="960"/>
        </w:trPr>
        <w:tc>
          <w:tcPr>
            <w:tcW w:w="14736" w:type="dxa"/>
            <w:gridSpan w:val="4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F82175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 w:rsidRPr="00E215E2"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</w:rPr>
              <w:t>201</w:t>
            </w:r>
            <w:r w:rsidR="00F82175"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</w:rPr>
              <w:t>7</w:t>
            </w:r>
            <w:r w:rsidRPr="00E215E2"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</w:rPr>
              <w:t>年</w:t>
            </w:r>
            <w:r w:rsidR="00CA7794"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  <w:u w:val="single"/>
              </w:rPr>
              <w:t>龙湖区经济和信息化局</w:t>
            </w:r>
            <w:r w:rsidRPr="00E215E2"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  <w:u w:val="single"/>
              </w:rPr>
              <w:t>部门</w:t>
            </w:r>
            <w:r w:rsidRPr="00E215E2">
              <w:rPr>
                <w:rFonts w:ascii="宋体" w:hAnsi="宋体" w:cs="宋体" w:hint="eastAsia"/>
                <w:b/>
                <w:bCs/>
                <w:kern w:val="0"/>
                <w:sz w:val="44"/>
                <w:szCs w:val="44"/>
              </w:rPr>
              <w:t>基本支出明细表</w:t>
            </w:r>
          </w:p>
        </w:tc>
      </w:tr>
      <w:tr w:rsidR="00E215E2" w:rsidRPr="00E215E2" w:rsidTr="006D677E">
        <w:trPr>
          <w:trHeight w:val="270"/>
        </w:trPr>
        <w:tc>
          <w:tcPr>
            <w:tcW w:w="9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8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9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7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8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1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8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0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</w:tr>
      <w:tr w:rsidR="00E215E2" w:rsidRPr="00E215E2" w:rsidTr="006D677E">
        <w:trPr>
          <w:trHeight w:val="270"/>
        </w:trPr>
        <w:tc>
          <w:tcPr>
            <w:tcW w:w="14736" w:type="dxa"/>
            <w:gridSpan w:val="4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单位：万元</w:t>
            </w:r>
          </w:p>
        </w:tc>
      </w:tr>
      <w:tr w:rsidR="00E215E2" w:rsidRPr="00E215E2" w:rsidTr="006D677E">
        <w:trPr>
          <w:trHeight w:val="480"/>
        </w:trPr>
        <w:tc>
          <w:tcPr>
            <w:tcW w:w="936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功能科目代码</w:t>
            </w:r>
          </w:p>
        </w:tc>
        <w:tc>
          <w:tcPr>
            <w:tcW w:w="122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功能科目名称</w:t>
            </w:r>
          </w:p>
        </w:tc>
        <w:tc>
          <w:tcPr>
            <w:tcW w:w="55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经济科目代码</w:t>
            </w:r>
          </w:p>
        </w:tc>
        <w:tc>
          <w:tcPr>
            <w:tcW w:w="6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经济科目名称</w:t>
            </w:r>
          </w:p>
        </w:tc>
        <w:tc>
          <w:tcPr>
            <w:tcW w:w="104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F8217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201</w:t>
            </w:r>
            <w:r w:rsidR="00F82175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年预算合计</w:t>
            </w:r>
          </w:p>
        </w:tc>
        <w:tc>
          <w:tcPr>
            <w:tcW w:w="10380" w:type="dxa"/>
            <w:gridSpan w:val="3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资金来源</w:t>
            </w:r>
          </w:p>
        </w:tc>
      </w:tr>
      <w:tr w:rsidR="00E215E2" w:rsidRPr="00E215E2" w:rsidTr="006D677E">
        <w:trPr>
          <w:trHeight w:val="480"/>
        </w:trPr>
        <w:tc>
          <w:tcPr>
            <w:tcW w:w="9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8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公共预算拨款</w:t>
            </w:r>
          </w:p>
        </w:tc>
        <w:tc>
          <w:tcPr>
            <w:tcW w:w="88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基金预算拨款</w:t>
            </w:r>
          </w:p>
        </w:tc>
        <w:tc>
          <w:tcPr>
            <w:tcW w:w="70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财政专户拨款</w:t>
            </w:r>
          </w:p>
        </w:tc>
        <w:tc>
          <w:tcPr>
            <w:tcW w:w="850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上级财政补助</w:t>
            </w:r>
          </w:p>
        </w:tc>
        <w:tc>
          <w:tcPr>
            <w:tcW w:w="1122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上年公共财政预算结转资金</w:t>
            </w:r>
          </w:p>
        </w:tc>
        <w:tc>
          <w:tcPr>
            <w:tcW w:w="28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上年基金预算结转资金</w:t>
            </w:r>
          </w:p>
        </w:tc>
        <w:tc>
          <w:tcPr>
            <w:tcW w:w="106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其他</w:t>
            </w:r>
          </w:p>
        </w:tc>
      </w:tr>
      <w:tr w:rsidR="00E215E2" w:rsidRPr="00E215E2" w:rsidTr="006D677E">
        <w:trPr>
          <w:trHeight w:val="480"/>
        </w:trPr>
        <w:tc>
          <w:tcPr>
            <w:tcW w:w="936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5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预算安排拨款</w:t>
            </w: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非税支出拨款</w:t>
            </w:r>
          </w:p>
        </w:tc>
        <w:tc>
          <w:tcPr>
            <w:tcW w:w="88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上年结转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净结余</w:t>
            </w:r>
          </w:p>
        </w:tc>
        <w:tc>
          <w:tcPr>
            <w:tcW w:w="106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E215E2" w:rsidRPr="00E215E2" w:rsidTr="006D677E">
        <w:trPr>
          <w:trHeight w:val="300"/>
        </w:trPr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CA7794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2011301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CA779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行政运行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F821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F8217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477.13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F821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F8217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477.13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F82175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  <w:r w:rsidR="00F82175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477.13</w:t>
            </w: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trHeight w:val="300"/>
        </w:trPr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trHeight w:val="30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trHeight w:val="285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trHeight w:val="285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trHeight w:val="285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trHeight w:val="285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trHeight w:val="285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trHeight w:val="285"/>
        </w:trPr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trHeight w:val="285"/>
        </w:trPr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trHeight w:val="285"/>
        </w:trPr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trHeight w:val="285"/>
        </w:trPr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5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6324FB" w:rsidRPr="00E215E2" w:rsidTr="006D677E">
        <w:trPr>
          <w:trHeight w:val="285"/>
        </w:trPr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5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1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  <w:tc>
          <w:tcPr>
            <w:tcW w:w="10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324FB" w:rsidRPr="00E215E2" w:rsidRDefault="006324FB" w:rsidP="00E215E2">
            <w:pPr>
              <w:widowControl/>
              <w:jc w:val="left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</w:p>
        </w:tc>
      </w:tr>
      <w:tr w:rsidR="00E215E2" w:rsidRPr="00E215E2" w:rsidTr="006D677E">
        <w:trPr>
          <w:gridAfter w:val="1"/>
          <w:wAfter w:w="404" w:type="dxa"/>
          <w:trHeight w:val="810"/>
        </w:trPr>
        <w:tc>
          <w:tcPr>
            <w:tcW w:w="14332" w:type="dxa"/>
            <w:gridSpan w:val="4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02472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40"/>
                <w:szCs w:val="40"/>
              </w:rPr>
            </w:pPr>
            <w:r w:rsidRPr="00E215E2"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lastRenderedPageBreak/>
              <w:t>201</w:t>
            </w:r>
            <w:r w:rsidR="00024721"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7</w:t>
            </w:r>
            <w:r w:rsidRPr="00E215E2"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年</w:t>
            </w:r>
            <w:r w:rsidR="006D677E"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龙湖区经济和信息化局</w:t>
            </w:r>
            <w:r w:rsidRPr="00E215E2">
              <w:rPr>
                <w:rFonts w:ascii="宋体" w:hAnsi="宋体" w:cs="宋体" w:hint="eastAsia"/>
                <w:b/>
                <w:bCs/>
                <w:kern w:val="0"/>
                <w:sz w:val="40"/>
                <w:szCs w:val="40"/>
              </w:rPr>
              <w:t>部门项目支出明细表</w:t>
            </w:r>
          </w:p>
        </w:tc>
      </w:tr>
      <w:tr w:rsidR="00E215E2" w:rsidRPr="00E215E2" w:rsidTr="006D677E">
        <w:trPr>
          <w:gridAfter w:val="1"/>
          <w:wAfter w:w="404" w:type="dxa"/>
          <w:trHeight w:val="270"/>
        </w:trPr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9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8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9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8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8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11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  <w:tc>
          <w:tcPr>
            <w:tcW w:w="259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</w:p>
        </w:tc>
      </w:tr>
      <w:tr w:rsidR="00E215E2" w:rsidRPr="00E215E2" w:rsidTr="006D677E">
        <w:trPr>
          <w:gridAfter w:val="1"/>
          <w:wAfter w:w="404" w:type="dxa"/>
          <w:trHeight w:val="270"/>
        </w:trPr>
        <w:tc>
          <w:tcPr>
            <w:tcW w:w="14332" w:type="dxa"/>
            <w:gridSpan w:val="4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单位：万元</w:t>
            </w:r>
          </w:p>
        </w:tc>
      </w:tr>
      <w:tr w:rsidR="00E215E2" w:rsidRPr="00E215E2" w:rsidTr="006D677E">
        <w:trPr>
          <w:gridAfter w:val="1"/>
          <w:wAfter w:w="404" w:type="dxa"/>
          <w:trHeight w:val="480"/>
        </w:trPr>
        <w:tc>
          <w:tcPr>
            <w:tcW w:w="9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6324FB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功能科目代码</w:t>
            </w:r>
          </w:p>
        </w:tc>
        <w:tc>
          <w:tcPr>
            <w:tcW w:w="2501" w:type="dxa"/>
            <w:gridSpan w:val="8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功能科目名称</w:t>
            </w:r>
          </w:p>
        </w:tc>
        <w:tc>
          <w:tcPr>
            <w:tcW w:w="939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201</w:t>
            </w:r>
            <w:r w:rsidR="004D6258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年预算合计</w:t>
            </w:r>
          </w:p>
        </w:tc>
        <w:tc>
          <w:tcPr>
            <w:tcW w:w="9976" w:type="dxa"/>
            <w:gridSpan w:val="3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资金来源</w:t>
            </w:r>
          </w:p>
        </w:tc>
      </w:tr>
      <w:tr w:rsidR="00E215E2" w:rsidRPr="00E215E2" w:rsidTr="006D677E">
        <w:trPr>
          <w:gridAfter w:val="1"/>
          <w:wAfter w:w="404" w:type="dxa"/>
          <w:trHeight w:val="480"/>
        </w:trPr>
        <w:tc>
          <w:tcPr>
            <w:tcW w:w="9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01" w:type="dxa"/>
            <w:gridSpan w:val="8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17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公共预算拨款</w:t>
            </w:r>
          </w:p>
        </w:tc>
        <w:tc>
          <w:tcPr>
            <w:tcW w:w="85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基金预算拨款</w:t>
            </w:r>
          </w:p>
        </w:tc>
        <w:tc>
          <w:tcPr>
            <w:tcW w:w="977" w:type="dxa"/>
            <w:gridSpan w:val="4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财政专户拨款</w:t>
            </w:r>
          </w:p>
        </w:tc>
        <w:tc>
          <w:tcPr>
            <w:tcW w:w="84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上级财政补助</w:t>
            </w:r>
          </w:p>
        </w:tc>
        <w:tc>
          <w:tcPr>
            <w:tcW w:w="1443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上年公共财政预算结转资金</w:t>
            </w:r>
          </w:p>
        </w:tc>
        <w:tc>
          <w:tcPr>
            <w:tcW w:w="203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上年基金预算结转资金</w:t>
            </w:r>
          </w:p>
        </w:tc>
        <w:tc>
          <w:tcPr>
            <w:tcW w:w="65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其他</w:t>
            </w:r>
          </w:p>
        </w:tc>
      </w:tr>
      <w:tr w:rsidR="00E215E2" w:rsidRPr="00E215E2" w:rsidTr="006D677E">
        <w:trPr>
          <w:gridAfter w:val="1"/>
          <w:wAfter w:w="404" w:type="dxa"/>
          <w:trHeight w:val="480"/>
        </w:trPr>
        <w:tc>
          <w:tcPr>
            <w:tcW w:w="9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01" w:type="dxa"/>
            <w:gridSpan w:val="8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1142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预算安排拨款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非税支出拨款</w:t>
            </w:r>
          </w:p>
        </w:tc>
        <w:tc>
          <w:tcPr>
            <w:tcW w:w="85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77" w:type="dxa"/>
            <w:gridSpan w:val="4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43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小计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上年结转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215E2" w:rsidRPr="00E215E2" w:rsidRDefault="00E215E2" w:rsidP="00E215E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净结余</w:t>
            </w:r>
          </w:p>
        </w:tc>
        <w:tc>
          <w:tcPr>
            <w:tcW w:w="65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E215E2" w:rsidRPr="00E215E2" w:rsidTr="006D677E">
        <w:trPr>
          <w:gridAfter w:val="1"/>
          <w:wAfter w:w="404" w:type="dxa"/>
          <w:trHeight w:val="30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6D677E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2011302</w:t>
            </w:r>
          </w:p>
        </w:tc>
        <w:tc>
          <w:tcPr>
            <w:tcW w:w="25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6D677E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一般行政管理事务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771CF8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39.1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771CF8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39.1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771CF8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39.1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gridAfter w:val="1"/>
          <w:wAfter w:w="404" w:type="dxa"/>
          <w:trHeight w:val="30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6D677E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2011499</w:t>
            </w:r>
          </w:p>
        </w:tc>
        <w:tc>
          <w:tcPr>
            <w:tcW w:w="25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6D677E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其他知识产权事务支出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6D677E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6D677E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6D677E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gridAfter w:val="1"/>
          <w:wAfter w:w="404" w:type="dxa"/>
          <w:trHeight w:val="300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6D677E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2060702</w:t>
            </w:r>
          </w:p>
        </w:tc>
        <w:tc>
          <w:tcPr>
            <w:tcW w:w="25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6D677E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科普活动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6D677E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6D677E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6D677E" w:rsidP="0063101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gridAfter w:val="1"/>
          <w:wAfter w:w="404" w:type="dxa"/>
          <w:trHeight w:val="285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6D677E" w:rsidP="0063101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2011406</w:t>
            </w:r>
          </w:p>
        </w:tc>
        <w:tc>
          <w:tcPr>
            <w:tcW w:w="25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6D677E" w:rsidP="0063101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专利试点和产业化推进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FA510D" w:rsidP="0063101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  <w:r w:rsidR="006D677E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FA510D" w:rsidP="0063101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  <w:r w:rsidR="006D677E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FA510D" w:rsidP="0063101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  <w:r w:rsidR="006D677E">
              <w:rPr>
                <w:rFonts w:ascii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gridAfter w:val="1"/>
          <w:wAfter w:w="404" w:type="dxa"/>
          <w:trHeight w:val="285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63101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63101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63101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63101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631019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gridAfter w:val="1"/>
          <w:wAfter w:w="404" w:type="dxa"/>
          <w:trHeight w:val="285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gridAfter w:val="1"/>
          <w:wAfter w:w="404" w:type="dxa"/>
          <w:trHeight w:val="285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5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gridAfter w:val="1"/>
          <w:wAfter w:w="404" w:type="dxa"/>
          <w:trHeight w:val="285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gridAfter w:val="1"/>
          <w:wAfter w:w="404" w:type="dxa"/>
          <w:trHeight w:val="285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gridAfter w:val="1"/>
          <w:wAfter w:w="404" w:type="dxa"/>
          <w:trHeight w:val="285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gridAfter w:val="1"/>
          <w:wAfter w:w="404" w:type="dxa"/>
          <w:trHeight w:val="285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E215E2" w:rsidRPr="00E215E2" w:rsidTr="006D677E">
        <w:trPr>
          <w:gridAfter w:val="1"/>
          <w:wAfter w:w="404" w:type="dxa"/>
          <w:trHeight w:val="285"/>
        </w:trPr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4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215E2" w:rsidRPr="00E215E2" w:rsidRDefault="00E215E2" w:rsidP="00E215E2"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E215E2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6324FB" w:rsidRDefault="006324FB" w:rsidP="006D677E">
      <w:pPr>
        <w:rPr>
          <w:rFonts w:ascii="仿宋_GB2312" w:eastAsia="仿宋_GB2312" w:hint="eastAsia"/>
          <w:sz w:val="36"/>
          <w:szCs w:val="36"/>
        </w:rPr>
      </w:pPr>
    </w:p>
    <w:p w:rsidR="006324FB" w:rsidRDefault="006324FB" w:rsidP="00DE4F43">
      <w:pPr>
        <w:jc w:val="center"/>
        <w:rPr>
          <w:rFonts w:ascii="仿宋_GB2312" w:eastAsia="仿宋_GB2312"/>
          <w:sz w:val="36"/>
          <w:szCs w:val="36"/>
        </w:rPr>
        <w:sectPr w:rsidR="006324FB" w:rsidSect="00E215E2">
          <w:footerReference w:type="even" r:id="rId7"/>
          <w:footerReference w:type="default" r:id="rId8"/>
          <w:pgSz w:w="16838" w:h="11906" w:orient="landscape" w:code="9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6324FB" w:rsidRDefault="006324FB" w:rsidP="006324FB">
      <w:pPr>
        <w:rPr>
          <w:rFonts w:ascii="仿宋_GB2312" w:eastAsia="仿宋_GB2312" w:hint="eastAsia"/>
          <w:sz w:val="36"/>
          <w:szCs w:val="36"/>
        </w:rPr>
      </w:pPr>
    </w:p>
    <w:tbl>
      <w:tblPr>
        <w:tblW w:w="7906" w:type="dxa"/>
        <w:tblInd w:w="93" w:type="dxa"/>
        <w:tblLook w:val="0000"/>
      </w:tblPr>
      <w:tblGrid>
        <w:gridCol w:w="4175"/>
        <w:gridCol w:w="236"/>
        <w:gridCol w:w="3495"/>
      </w:tblGrid>
      <w:tr w:rsidR="006324FB" w:rsidRPr="006324FB">
        <w:trPr>
          <w:trHeight w:val="624"/>
        </w:trPr>
        <w:tc>
          <w:tcPr>
            <w:tcW w:w="7906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324FB" w:rsidRPr="006324FB" w:rsidRDefault="006324FB" w:rsidP="00B6566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 w:rsidRPr="006324FB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201</w:t>
            </w:r>
            <w:r w:rsidR="00B65669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7</w:t>
            </w:r>
            <w:r w:rsidRPr="006324FB">
              <w:rPr>
                <w:rFonts w:ascii="宋体" w:hAnsi="宋体" w:cs="宋体" w:hint="eastAsia"/>
                <w:b/>
                <w:bCs/>
                <w:color w:val="000000"/>
                <w:kern w:val="0"/>
                <w:sz w:val="40"/>
                <w:szCs w:val="40"/>
              </w:rPr>
              <w:t>年“三公”经费预算公开表</w:t>
            </w:r>
          </w:p>
        </w:tc>
      </w:tr>
      <w:tr w:rsidR="006324FB" w:rsidRPr="006324FB">
        <w:trPr>
          <w:trHeight w:val="825"/>
        </w:trPr>
        <w:tc>
          <w:tcPr>
            <w:tcW w:w="7906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40"/>
                <w:szCs w:val="40"/>
              </w:rPr>
            </w:pPr>
          </w:p>
        </w:tc>
      </w:tr>
      <w:tr w:rsidR="006324FB" w:rsidRPr="006324FB">
        <w:trPr>
          <w:trHeight w:val="540"/>
        </w:trPr>
        <w:tc>
          <w:tcPr>
            <w:tcW w:w="4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324FB">
              <w:rPr>
                <w:rFonts w:ascii="宋体" w:hAnsi="宋体" w:cs="宋体" w:hint="eastAsia"/>
                <w:color w:val="000000"/>
                <w:kern w:val="0"/>
                <w:sz w:val="24"/>
              </w:rPr>
              <w:t>单位编码：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24FB" w:rsidRPr="006324FB" w:rsidRDefault="006324FB" w:rsidP="006324F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6324FB" w:rsidRPr="006324FB" w:rsidTr="004E3996">
        <w:trPr>
          <w:trHeight w:val="705"/>
        </w:trPr>
        <w:tc>
          <w:tcPr>
            <w:tcW w:w="4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324FB">
              <w:rPr>
                <w:rFonts w:ascii="宋体" w:hAnsi="宋体" w:cs="宋体" w:hint="eastAsia"/>
                <w:color w:val="000000"/>
                <w:kern w:val="0"/>
                <w:sz w:val="24"/>
              </w:rPr>
              <w:t>单位名称：</w:t>
            </w:r>
            <w:r w:rsidR="002862DB">
              <w:rPr>
                <w:rFonts w:ascii="宋体" w:hAnsi="宋体" w:cs="宋体" w:hint="eastAsia"/>
                <w:color w:val="000000"/>
                <w:kern w:val="0"/>
                <w:sz w:val="24"/>
              </w:rPr>
              <w:t>龙湖区经济和信息化局</w:t>
            </w: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324FB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3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24FB" w:rsidRPr="006324FB" w:rsidRDefault="006324FB" w:rsidP="006324FB"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324F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单位：万元</w:t>
            </w:r>
          </w:p>
        </w:tc>
      </w:tr>
      <w:tr w:rsidR="006324FB" w:rsidRPr="006324FB" w:rsidTr="004E3996">
        <w:trPr>
          <w:trHeight w:val="825"/>
        </w:trPr>
        <w:tc>
          <w:tcPr>
            <w:tcW w:w="441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324FB" w:rsidRPr="006324FB" w:rsidRDefault="006324FB" w:rsidP="006324F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6324FB">
              <w:rPr>
                <w:rFonts w:ascii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24FB" w:rsidRPr="006324FB" w:rsidRDefault="006324FB" w:rsidP="006324F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 w:rsidRPr="006324FB"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</w:rPr>
              <w:t>金额</w:t>
            </w:r>
          </w:p>
        </w:tc>
      </w:tr>
      <w:tr w:rsidR="006324FB" w:rsidRPr="006324FB" w:rsidTr="004E3996">
        <w:trPr>
          <w:trHeight w:val="624"/>
        </w:trPr>
        <w:tc>
          <w:tcPr>
            <w:tcW w:w="4411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  <w:tr w:rsidR="006324FB" w:rsidRPr="006324FB" w:rsidTr="004E3996">
        <w:trPr>
          <w:trHeight w:val="600"/>
        </w:trPr>
        <w:tc>
          <w:tcPr>
            <w:tcW w:w="441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324FB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一、因公出国（境）支出</w:t>
            </w:r>
          </w:p>
        </w:tc>
        <w:tc>
          <w:tcPr>
            <w:tcW w:w="3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24FB" w:rsidRPr="006324FB" w:rsidRDefault="006324FB" w:rsidP="006324FB">
            <w:pPr>
              <w:widowControl/>
              <w:jc w:val="right"/>
              <w:rPr>
                <w:rFonts w:ascii="宋体" w:hAnsi="宋体" w:cs="宋体"/>
                <w:color w:val="0000FF"/>
                <w:kern w:val="0"/>
                <w:sz w:val="24"/>
              </w:rPr>
            </w:pPr>
            <w:r w:rsidRPr="006324FB">
              <w:rPr>
                <w:rFonts w:ascii="宋体" w:hAnsi="宋体" w:cs="宋体" w:hint="eastAsia"/>
                <w:color w:val="0000FF"/>
                <w:kern w:val="0"/>
                <w:sz w:val="24"/>
              </w:rPr>
              <w:t xml:space="preserve">　</w:t>
            </w:r>
          </w:p>
        </w:tc>
      </w:tr>
      <w:tr w:rsidR="006324FB" w:rsidRPr="006324FB">
        <w:trPr>
          <w:trHeight w:val="600"/>
        </w:trPr>
        <w:tc>
          <w:tcPr>
            <w:tcW w:w="4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324FB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二、公务用车购置及运行维护支出</w:t>
            </w:r>
          </w:p>
        </w:tc>
        <w:tc>
          <w:tcPr>
            <w:tcW w:w="3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24FB" w:rsidRPr="006324FB" w:rsidRDefault="00FC5347" w:rsidP="00787078">
            <w:pPr>
              <w:widowControl/>
              <w:jc w:val="right"/>
              <w:rPr>
                <w:rFonts w:ascii="宋体" w:hAnsi="宋体" w:cs="宋体"/>
                <w:color w:val="008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8000"/>
                <w:kern w:val="0"/>
                <w:sz w:val="24"/>
              </w:rPr>
              <w:t>12.</w:t>
            </w:r>
            <w:r w:rsidR="00787078">
              <w:rPr>
                <w:rFonts w:ascii="宋体" w:hAnsi="宋体" w:cs="宋体" w:hint="eastAsia"/>
                <w:color w:val="008000"/>
                <w:kern w:val="0"/>
                <w:sz w:val="24"/>
              </w:rPr>
              <w:t>25</w:t>
            </w:r>
            <w:r w:rsidR="006324FB" w:rsidRPr="006324FB">
              <w:rPr>
                <w:rFonts w:ascii="宋体" w:hAnsi="宋体" w:cs="宋体" w:hint="eastAsia"/>
                <w:color w:val="008000"/>
                <w:kern w:val="0"/>
                <w:sz w:val="24"/>
              </w:rPr>
              <w:t xml:space="preserve">　</w:t>
            </w:r>
          </w:p>
        </w:tc>
      </w:tr>
      <w:tr w:rsidR="006324FB" w:rsidRPr="006324FB">
        <w:trPr>
          <w:trHeight w:val="600"/>
        </w:trPr>
        <w:tc>
          <w:tcPr>
            <w:tcW w:w="4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324FB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1.公务用车购置</w:t>
            </w:r>
          </w:p>
        </w:tc>
        <w:tc>
          <w:tcPr>
            <w:tcW w:w="3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24FB" w:rsidRPr="006324FB" w:rsidRDefault="006324FB" w:rsidP="006324FB">
            <w:pPr>
              <w:widowControl/>
              <w:jc w:val="right"/>
              <w:rPr>
                <w:rFonts w:ascii="宋体" w:hAnsi="宋体" w:cs="宋体"/>
                <w:color w:val="0000FF"/>
                <w:kern w:val="0"/>
                <w:sz w:val="24"/>
              </w:rPr>
            </w:pPr>
            <w:r w:rsidRPr="006324FB">
              <w:rPr>
                <w:rFonts w:ascii="宋体" w:hAnsi="宋体" w:cs="宋体" w:hint="eastAsia"/>
                <w:color w:val="0000FF"/>
                <w:kern w:val="0"/>
                <w:sz w:val="24"/>
              </w:rPr>
              <w:t xml:space="preserve">　</w:t>
            </w:r>
          </w:p>
        </w:tc>
      </w:tr>
      <w:tr w:rsidR="006324FB" w:rsidRPr="006324FB">
        <w:trPr>
          <w:trHeight w:val="600"/>
        </w:trPr>
        <w:tc>
          <w:tcPr>
            <w:tcW w:w="4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324FB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          2.公务用车运行维护费</w:t>
            </w:r>
          </w:p>
        </w:tc>
        <w:tc>
          <w:tcPr>
            <w:tcW w:w="3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24FB" w:rsidRPr="006324FB" w:rsidRDefault="00FC5347" w:rsidP="00787078">
            <w:pPr>
              <w:widowControl/>
              <w:jc w:val="right"/>
              <w:rPr>
                <w:rFonts w:ascii="宋体" w:hAnsi="宋体" w:cs="宋体"/>
                <w:color w:val="0000FF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 w:val="24"/>
              </w:rPr>
              <w:t>12.</w:t>
            </w:r>
            <w:r w:rsidR="00787078">
              <w:rPr>
                <w:rFonts w:ascii="宋体" w:hAnsi="宋体" w:cs="宋体" w:hint="eastAsia"/>
                <w:color w:val="0000FF"/>
                <w:kern w:val="0"/>
                <w:sz w:val="24"/>
              </w:rPr>
              <w:t>25</w:t>
            </w:r>
            <w:r w:rsidR="006324FB" w:rsidRPr="006324FB">
              <w:rPr>
                <w:rFonts w:ascii="宋体" w:hAnsi="宋体" w:cs="宋体" w:hint="eastAsia"/>
                <w:color w:val="0000FF"/>
                <w:kern w:val="0"/>
                <w:sz w:val="24"/>
              </w:rPr>
              <w:t xml:space="preserve">　</w:t>
            </w:r>
          </w:p>
        </w:tc>
      </w:tr>
      <w:tr w:rsidR="006324FB" w:rsidRPr="006324FB">
        <w:trPr>
          <w:trHeight w:val="600"/>
        </w:trPr>
        <w:tc>
          <w:tcPr>
            <w:tcW w:w="44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6324FB"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三、公务接待费支出</w:t>
            </w:r>
          </w:p>
        </w:tc>
        <w:tc>
          <w:tcPr>
            <w:tcW w:w="34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324FB" w:rsidRPr="006324FB" w:rsidRDefault="00FC5347" w:rsidP="00787078">
            <w:pPr>
              <w:widowControl/>
              <w:jc w:val="right"/>
              <w:rPr>
                <w:rFonts w:ascii="宋体" w:hAnsi="宋体" w:cs="宋体"/>
                <w:color w:val="0000FF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FF"/>
                <w:kern w:val="0"/>
                <w:sz w:val="24"/>
              </w:rPr>
              <w:t>12.0</w:t>
            </w:r>
            <w:r w:rsidR="00787078">
              <w:rPr>
                <w:rFonts w:ascii="宋体" w:hAnsi="宋体" w:cs="宋体" w:hint="eastAsia"/>
                <w:color w:val="0000FF"/>
                <w:kern w:val="0"/>
                <w:sz w:val="24"/>
              </w:rPr>
              <w:t>2</w:t>
            </w:r>
            <w:r w:rsidR="006324FB" w:rsidRPr="006324FB">
              <w:rPr>
                <w:rFonts w:ascii="宋体" w:hAnsi="宋体" w:cs="宋体" w:hint="eastAsia"/>
                <w:color w:val="0000FF"/>
                <w:kern w:val="0"/>
                <w:sz w:val="24"/>
              </w:rPr>
              <w:t xml:space="preserve">　</w:t>
            </w:r>
          </w:p>
        </w:tc>
      </w:tr>
      <w:tr w:rsidR="006324FB" w:rsidRPr="006324FB">
        <w:trPr>
          <w:trHeight w:val="435"/>
        </w:trPr>
        <w:tc>
          <w:tcPr>
            <w:tcW w:w="79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324F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6324FB" w:rsidRPr="006324FB">
        <w:trPr>
          <w:trHeight w:val="600"/>
        </w:trPr>
        <w:tc>
          <w:tcPr>
            <w:tcW w:w="79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324F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注：1.“三公”经费包括因公出国（境）经费、公务用车购置及运行维护费和公务接待费。</w:t>
            </w:r>
          </w:p>
        </w:tc>
      </w:tr>
      <w:tr w:rsidR="006324FB" w:rsidRPr="006324FB">
        <w:trPr>
          <w:trHeight w:val="240"/>
        </w:trPr>
        <w:tc>
          <w:tcPr>
            <w:tcW w:w="79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324F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其中：因公出国（境）经费指</w:t>
            </w:r>
            <w:r w:rsidR="006022E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</w:t>
            </w:r>
            <w:r w:rsidRPr="006324F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直行政单位、事业单位工作人员公务出国（境）的住宿费、差旅、伙食补助费、杂费、培训费等支出；</w:t>
            </w:r>
          </w:p>
        </w:tc>
      </w:tr>
      <w:tr w:rsidR="006324FB" w:rsidRPr="006324FB">
        <w:trPr>
          <w:trHeight w:val="450"/>
        </w:trPr>
        <w:tc>
          <w:tcPr>
            <w:tcW w:w="79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324F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   公务用车工作及运行维护费指</w:t>
            </w:r>
            <w:r w:rsidR="006022E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</w:t>
            </w:r>
            <w:r w:rsidRPr="006324F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直行政单位、事业单位公务用车购置费、公务用车租用费、燃料费、维修费、过桥过路费、保险费等支出；</w:t>
            </w:r>
          </w:p>
        </w:tc>
      </w:tr>
      <w:tr w:rsidR="006324FB" w:rsidRPr="006324FB">
        <w:trPr>
          <w:trHeight w:val="735"/>
        </w:trPr>
        <w:tc>
          <w:tcPr>
            <w:tcW w:w="79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6324FB" w:rsidRPr="006324FB" w:rsidRDefault="006324FB" w:rsidP="006324F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 w:rsidRPr="006324F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         公务接待费指</w:t>
            </w:r>
            <w:r w:rsidR="006022E9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区</w:t>
            </w:r>
            <w:r w:rsidRPr="006324F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直行政单位、事业单位按规定开支的各类公务接待（外宾接待）费用。</w:t>
            </w:r>
          </w:p>
        </w:tc>
      </w:tr>
      <w:tr w:rsidR="006324FB" w:rsidRPr="006324FB">
        <w:trPr>
          <w:trHeight w:val="285"/>
        </w:trPr>
        <w:tc>
          <w:tcPr>
            <w:tcW w:w="790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6324FB" w:rsidRPr="006324FB" w:rsidRDefault="006324FB" w:rsidP="00C74FD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6324FB">
              <w:rPr>
                <w:rFonts w:ascii="宋体" w:hAnsi="宋体" w:cs="宋体" w:hint="eastAsia"/>
                <w:kern w:val="0"/>
                <w:sz w:val="20"/>
                <w:szCs w:val="20"/>
              </w:rPr>
              <w:t>2.201</w:t>
            </w:r>
            <w:r w:rsidR="00C74FD6"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  <w:r w:rsidRPr="006324FB">
              <w:rPr>
                <w:rFonts w:ascii="宋体" w:hAnsi="宋体" w:cs="宋体" w:hint="eastAsia"/>
                <w:kern w:val="0"/>
                <w:sz w:val="20"/>
                <w:szCs w:val="20"/>
              </w:rPr>
              <w:t>“三公”经费为所有财政拨款的“三公”经费，含当年财政拨款和上年结转。</w:t>
            </w:r>
          </w:p>
        </w:tc>
      </w:tr>
    </w:tbl>
    <w:p w:rsidR="006324FB" w:rsidRPr="006324FB" w:rsidRDefault="006324FB" w:rsidP="00DE4F43">
      <w:pPr>
        <w:jc w:val="center"/>
        <w:rPr>
          <w:rFonts w:ascii="仿宋_GB2312" w:eastAsia="仿宋_GB2312" w:hint="eastAsia"/>
          <w:sz w:val="36"/>
          <w:szCs w:val="36"/>
        </w:rPr>
      </w:pPr>
    </w:p>
    <w:p w:rsidR="006324FB" w:rsidRDefault="006324FB" w:rsidP="00DE4F43">
      <w:pPr>
        <w:jc w:val="center"/>
        <w:rPr>
          <w:rFonts w:ascii="仿宋_GB2312" w:eastAsia="仿宋_GB2312" w:hint="eastAsia"/>
          <w:sz w:val="36"/>
          <w:szCs w:val="36"/>
        </w:rPr>
      </w:pPr>
    </w:p>
    <w:p w:rsidR="006324FB" w:rsidRDefault="006324FB" w:rsidP="00DE4F43">
      <w:pPr>
        <w:jc w:val="center"/>
        <w:rPr>
          <w:rFonts w:ascii="仿宋_GB2312" w:eastAsia="仿宋_GB2312" w:hint="eastAsia"/>
          <w:sz w:val="36"/>
          <w:szCs w:val="36"/>
        </w:rPr>
      </w:pPr>
    </w:p>
    <w:p w:rsidR="006324FB" w:rsidRDefault="006324FB" w:rsidP="00D25515">
      <w:pPr>
        <w:rPr>
          <w:rFonts w:ascii="仿宋_GB2312" w:eastAsia="仿宋_GB2312" w:hint="eastAsia"/>
          <w:sz w:val="36"/>
          <w:szCs w:val="36"/>
        </w:rPr>
      </w:pPr>
    </w:p>
    <w:sectPr w:rsidR="006324FB" w:rsidSect="006324FB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0111" w:rsidRDefault="00A00111">
      <w:r>
        <w:separator/>
      </w:r>
    </w:p>
  </w:endnote>
  <w:endnote w:type="continuationSeparator" w:id="1">
    <w:p w:rsidR="00A00111" w:rsidRDefault="00A001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C89" w:rsidRDefault="00B20C89" w:rsidP="002C11D9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20C89" w:rsidRDefault="00B20C89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0C89" w:rsidRDefault="00B20C89" w:rsidP="002C11D9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25515">
      <w:rPr>
        <w:rStyle w:val="a7"/>
        <w:noProof/>
      </w:rPr>
      <w:t>1</w:t>
    </w:r>
    <w:r>
      <w:rPr>
        <w:rStyle w:val="a7"/>
      </w:rPr>
      <w:fldChar w:fldCharType="end"/>
    </w:r>
  </w:p>
  <w:p w:rsidR="00B20C89" w:rsidRDefault="00B20C8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0111" w:rsidRDefault="00A00111">
      <w:r>
        <w:separator/>
      </w:r>
    </w:p>
  </w:footnote>
  <w:footnote w:type="continuationSeparator" w:id="1">
    <w:p w:rsidR="00A00111" w:rsidRDefault="00A001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046BE4"/>
    <w:multiLevelType w:val="hybridMultilevel"/>
    <w:tmpl w:val="5720FE70"/>
    <w:lvl w:ilvl="0" w:tplc="7548BB62">
      <w:start w:val="1"/>
      <w:numFmt w:val="japaneseCounting"/>
      <w:lvlText w:val="%1、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2ED8"/>
    <w:rsid w:val="00005B6C"/>
    <w:rsid w:val="00024721"/>
    <w:rsid w:val="000B2C50"/>
    <w:rsid w:val="000C5552"/>
    <w:rsid w:val="000D53E4"/>
    <w:rsid w:val="000E4A05"/>
    <w:rsid w:val="000F325C"/>
    <w:rsid w:val="001428B9"/>
    <w:rsid w:val="00145F64"/>
    <w:rsid w:val="0014693F"/>
    <w:rsid w:val="00170C84"/>
    <w:rsid w:val="001815C9"/>
    <w:rsid w:val="001D4619"/>
    <w:rsid w:val="0020777E"/>
    <w:rsid w:val="00217A8F"/>
    <w:rsid w:val="002862DB"/>
    <w:rsid w:val="002B5BF4"/>
    <w:rsid w:val="002C11D9"/>
    <w:rsid w:val="002D4F3A"/>
    <w:rsid w:val="003E654D"/>
    <w:rsid w:val="004251CA"/>
    <w:rsid w:val="00447B09"/>
    <w:rsid w:val="00464ADE"/>
    <w:rsid w:val="004D6258"/>
    <w:rsid w:val="004E34AA"/>
    <w:rsid w:val="004E3996"/>
    <w:rsid w:val="00522638"/>
    <w:rsid w:val="00573E9E"/>
    <w:rsid w:val="005E3384"/>
    <w:rsid w:val="005F0201"/>
    <w:rsid w:val="006022E9"/>
    <w:rsid w:val="00631019"/>
    <w:rsid w:val="006324FB"/>
    <w:rsid w:val="00675845"/>
    <w:rsid w:val="006968D8"/>
    <w:rsid w:val="006D677E"/>
    <w:rsid w:val="007057FA"/>
    <w:rsid w:val="00706F22"/>
    <w:rsid w:val="007325E3"/>
    <w:rsid w:val="007378AD"/>
    <w:rsid w:val="00771CF8"/>
    <w:rsid w:val="00787078"/>
    <w:rsid w:val="007975EF"/>
    <w:rsid w:val="0086000E"/>
    <w:rsid w:val="00882EE1"/>
    <w:rsid w:val="00890093"/>
    <w:rsid w:val="008B0778"/>
    <w:rsid w:val="008D7739"/>
    <w:rsid w:val="00900956"/>
    <w:rsid w:val="00924BFD"/>
    <w:rsid w:val="00986EE9"/>
    <w:rsid w:val="009C4301"/>
    <w:rsid w:val="009E34BB"/>
    <w:rsid w:val="009E76AB"/>
    <w:rsid w:val="00A00111"/>
    <w:rsid w:val="00A27E24"/>
    <w:rsid w:val="00A41B5E"/>
    <w:rsid w:val="00A450EE"/>
    <w:rsid w:val="00A47113"/>
    <w:rsid w:val="00A6561C"/>
    <w:rsid w:val="00AD113B"/>
    <w:rsid w:val="00B20C89"/>
    <w:rsid w:val="00B65669"/>
    <w:rsid w:val="00B8326A"/>
    <w:rsid w:val="00B9459D"/>
    <w:rsid w:val="00BA75F6"/>
    <w:rsid w:val="00BB4501"/>
    <w:rsid w:val="00BC4F49"/>
    <w:rsid w:val="00BD2A15"/>
    <w:rsid w:val="00C159A9"/>
    <w:rsid w:val="00C3604B"/>
    <w:rsid w:val="00C74FD6"/>
    <w:rsid w:val="00C95DE2"/>
    <w:rsid w:val="00CA7794"/>
    <w:rsid w:val="00CB5AF7"/>
    <w:rsid w:val="00CF26DC"/>
    <w:rsid w:val="00D25515"/>
    <w:rsid w:val="00D369BE"/>
    <w:rsid w:val="00D63DB8"/>
    <w:rsid w:val="00D7389E"/>
    <w:rsid w:val="00D9581B"/>
    <w:rsid w:val="00DE4F43"/>
    <w:rsid w:val="00DF55F0"/>
    <w:rsid w:val="00E215E2"/>
    <w:rsid w:val="00EA76FA"/>
    <w:rsid w:val="00EB2ED8"/>
    <w:rsid w:val="00F53E1E"/>
    <w:rsid w:val="00F6228A"/>
    <w:rsid w:val="00F82175"/>
    <w:rsid w:val="00FA510D"/>
    <w:rsid w:val="00FC53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pPr>
      <w:ind w:leftChars="2500" w:left="100"/>
    </w:pPr>
  </w:style>
  <w:style w:type="table" w:styleId="a4">
    <w:name w:val="Table Grid"/>
    <w:basedOn w:val="a1"/>
    <w:rsid w:val="00447B0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semiHidden/>
    <w:rsid w:val="006324FB"/>
    <w:rPr>
      <w:sz w:val="18"/>
      <w:szCs w:val="18"/>
    </w:rPr>
  </w:style>
  <w:style w:type="paragraph" w:styleId="a6">
    <w:name w:val="footer"/>
    <w:basedOn w:val="a"/>
    <w:rsid w:val="000F3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0F325C"/>
  </w:style>
  <w:style w:type="paragraph" w:styleId="a8">
    <w:name w:val="header"/>
    <w:basedOn w:val="a"/>
    <w:link w:val="Char"/>
    <w:rsid w:val="00924B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rsid w:val="00924BF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44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1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41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636</Words>
  <Characters>1045</Characters>
  <Application>Microsoft Office Word</Application>
  <DocSecurity>0</DocSecurity>
  <Lines>8</Lines>
  <Paragraphs>3</Paragraphs>
  <ScaleCrop>false</ScaleCrop>
  <Company>lhcz</Company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ysk</dc:creator>
  <cp:keywords/>
  <dc:description/>
  <cp:lastModifiedBy>微软用户</cp:lastModifiedBy>
  <cp:revision>4</cp:revision>
  <cp:lastPrinted>2016-03-04T07:48:00Z</cp:lastPrinted>
  <dcterms:created xsi:type="dcterms:W3CDTF">2017-03-29T07:46:00Z</dcterms:created>
  <dcterms:modified xsi:type="dcterms:W3CDTF">2017-03-29T07:47:00Z</dcterms:modified>
</cp:coreProperties>
</file>